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CC8" w:rsidRDefault="00951CC8" w:rsidP="00951CC8">
      <w:pPr>
        <w:jc w:val="center"/>
        <w:rPr>
          <w:b/>
        </w:rPr>
      </w:pPr>
      <w:r>
        <w:rPr>
          <w:b/>
        </w:rPr>
        <w:t>Sleduj informácie na obaloch potravín</w:t>
      </w:r>
    </w:p>
    <w:p w:rsidR="00951CC8" w:rsidRPr="00951CC8" w:rsidRDefault="00951CC8" w:rsidP="00951CC8">
      <w:pPr>
        <w:jc w:val="center"/>
        <w:rPr>
          <w:b/>
        </w:rPr>
      </w:pPr>
    </w:p>
    <w:p w:rsidR="00EE06F2" w:rsidRPr="00951CC8" w:rsidRDefault="00951CC8" w:rsidP="00951CC8">
      <w:pPr>
        <w:jc w:val="both"/>
      </w:pPr>
      <w:r w:rsidRPr="00951CC8">
        <w:t xml:space="preserve">Cukríky, keksíky, čokolády, tyčinky, lízanky, sladké krémy či džemy - sladkého nikdy nie je dosť! A v detskom svete to platí obzvlášť. Našich najmenších láka všetko, čo je krásne farebné, pretože jedia predsa aj oči. Avšak to, čo svojim deťom ponúkate v dobrej viere za odmenu či len tak pre radosť, im môže spôsobiť vážne zdravotné problémy. Mnoho z týchto sladkostí totiž obsahuje nebezpečné látky. </w:t>
      </w:r>
      <w:r w:rsidRPr="00951CC8">
        <w:rPr>
          <w:rStyle w:val="Siln"/>
          <w:b w:val="0"/>
        </w:rPr>
        <w:t xml:space="preserve">Medzi najhoršie patria </w:t>
      </w:r>
      <w:proofErr w:type="spellStart"/>
      <w:r w:rsidRPr="00951CC8">
        <w:rPr>
          <w:rStyle w:val="Siln"/>
          <w:b w:val="0"/>
        </w:rPr>
        <w:t>azofarbivá</w:t>
      </w:r>
      <w:proofErr w:type="spellEnd"/>
      <w:r w:rsidRPr="00951CC8">
        <w:rPr>
          <w:rStyle w:val="Siln"/>
          <w:b w:val="0"/>
        </w:rPr>
        <w:t xml:space="preserve"> E102, E104, E110 E122, E124 a E129, ktoré sa najčastejšie používajú práve pri výrobe cukroviniek, mliečnych výrobkov, nealkoholických nápojov či žuvačiek.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E104 (</w:t>
      </w:r>
      <w:proofErr w:type="spellStart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chinolínová</w:t>
      </w:r>
      <w:proofErr w:type="spellEnd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žltá)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Ide o syntetické farbivo zelenožltej farby. Používa sa v nealko nápojoch, cukrovinkách, cukríkoch či zmrzline.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Čo môže spôsobiť?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Žihľavku, </w:t>
      </w:r>
      <w:proofErr w:type="spellStart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hyperaktivitu</w:t>
      </w:r>
      <w:proofErr w:type="spellEnd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detí. V USA a Japonsku je už zakázané.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E102 (</w:t>
      </w:r>
      <w:proofErr w:type="spellStart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tartrazín</w:t>
      </w:r>
      <w:proofErr w:type="spellEnd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)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Ide o syntetické žlté farbivo, ktoré sa používa nielen v pekárenských či mliečnych výrobkoch, ale je aj súčasťou jogurtov, </w:t>
      </w:r>
      <w:proofErr w:type="spellStart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polievkok</w:t>
      </w:r>
      <w:proofErr w:type="spellEnd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omá</w:t>
      </w:r>
      <w:proofErr w:type="spellEnd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čok</w:t>
      </w:r>
      <w:proofErr w:type="spellEnd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horčíc či u deti mimoriadne obľúbených žuvačiek, dokonca sa nimi farbia aj niektoré lieky. 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br/>
        <w:t>Čo môže spôsobiť?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Okrem astmy a detskej </w:t>
      </w:r>
      <w:proofErr w:type="spellStart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hyperaktivity</w:t>
      </w:r>
      <w:proofErr w:type="spellEnd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môžu byť príčinou vzniku niektorých alergií.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E122 (</w:t>
      </w:r>
      <w:proofErr w:type="spellStart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azorubín</w:t>
      </w:r>
      <w:proofErr w:type="spellEnd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)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Červené syntetické farbivo, pridáva sa do nealkoholických a alkoholických nápojov, cukroviniek, mliečnych výrobkov či konzervovaného ovocia.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Čo môžu spôsobiť?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Alergiu, žihľavku, detskú </w:t>
      </w:r>
      <w:proofErr w:type="spellStart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hyperaktivitu</w:t>
      </w:r>
      <w:proofErr w:type="spellEnd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E129 (</w:t>
      </w:r>
      <w:proofErr w:type="spellStart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allura</w:t>
      </w:r>
      <w:proofErr w:type="spellEnd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červená)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Používa sa často v práškových zmesiach na výrobu nápojov, v dezertoch, cukríkoch, zmrzlinách.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Čo môže spôsobiť?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Alergiu, vyrážky, nevoľnosť, detskú </w:t>
      </w:r>
      <w:proofErr w:type="spellStart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hyperaktivitu</w:t>
      </w:r>
      <w:proofErr w:type="spellEnd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E110 (pomarančovožltá)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Žlté až oranžové syntetické farbivo. Používa sa v nápojoch, cukrovinkách, zmrzlinách, žuvačkách, instantných polievkach a tiež často pri farbení liekov či výživových doplnkov.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br/>
      </w: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Čo môže spôsobiť?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Alergiu - vyrážky, opuchy, zvracanie, žihľavku či </w:t>
      </w:r>
      <w:proofErr w:type="spellStart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hyperaktivitu</w:t>
      </w:r>
      <w:proofErr w:type="spellEnd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 detí, astmu, niektorí odborníci hovoria aj o nádoroch obličiek a nadobličiek.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E124 (</w:t>
      </w:r>
      <w:proofErr w:type="spellStart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košenilová</w:t>
      </w:r>
      <w:proofErr w:type="spellEnd"/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červená 4R)</w:t>
      </w:r>
    </w:p>
    <w:p w:rsidR="00951CC8" w:rsidRPr="00951CC8" w:rsidRDefault="00951CC8" w:rsidP="00951C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Jasnočervené syntetické farbivo, ktoré sa pridáva do viacerých obľúbených potravín u detí. Nájsť ho môžete napr. v želé, v žuvačkách, viacerých druhoch zmrzlín či cukríkov. Ani cukrovinky či rybacie výrobky často nie sú výnimkou.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51CC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Čo môže spôsobiť?</w:t>
      </w:r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Alergie, astmu, detskú </w:t>
      </w:r>
      <w:proofErr w:type="spellStart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hyperaktivitu</w:t>
      </w:r>
      <w:proofErr w:type="spellEnd"/>
      <w:r w:rsidRPr="00951CC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51CC8" w:rsidRDefault="00951CC8"/>
    <w:p w:rsidR="00951CC8" w:rsidRDefault="00951CC8">
      <w:pPr>
        <w:rPr>
          <w:b/>
        </w:rPr>
      </w:pPr>
      <w:r>
        <w:rPr>
          <w:b/>
        </w:rPr>
        <w:t xml:space="preserve">Úloha : </w:t>
      </w:r>
    </w:p>
    <w:p w:rsidR="00951CC8" w:rsidRDefault="00951CC8" w:rsidP="00951CC8">
      <w:pPr>
        <w:pStyle w:val="Odsekzoznamu"/>
        <w:numPr>
          <w:ilvl w:val="0"/>
          <w:numId w:val="2"/>
        </w:numPr>
      </w:pPr>
      <w:r>
        <w:t>Zisťuj prítomnosť uvedených látok v   rôznych  cukrovinkách, mliečnych výrobkoch, žuvačkách a nealkoholických nápojoch.</w:t>
      </w:r>
    </w:p>
    <w:p w:rsidR="00951CC8" w:rsidRDefault="00951CC8" w:rsidP="00951CC8">
      <w:r>
        <w:rPr>
          <w:b/>
        </w:rPr>
        <w:t xml:space="preserve">Postup :  </w:t>
      </w:r>
      <w:r>
        <w:t>Informácie vyhľadávaj na etiketách výrobkov.</w:t>
      </w:r>
    </w:p>
    <w:p w:rsidR="00951CC8" w:rsidRPr="00951CC8" w:rsidRDefault="00951CC8" w:rsidP="00951CC8">
      <w:pPr>
        <w:rPr>
          <w:b/>
        </w:rPr>
      </w:pPr>
      <w:r>
        <w:rPr>
          <w:b/>
        </w:rPr>
        <w:t>Vypracovanie :</w:t>
      </w:r>
    </w:p>
    <w:p w:rsidR="00951CC8" w:rsidRDefault="00951CC8" w:rsidP="00951CC8"/>
    <w:p w:rsidR="00951CC8" w:rsidRDefault="00951CC8" w:rsidP="00951CC8"/>
    <w:p w:rsidR="00951CC8" w:rsidRPr="00951CC8" w:rsidRDefault="00951CC8"/>
    <w:sectPr w:rsidR="00951CC8" w:rsidRPr="00951CC8" w:rsidSect="00951CC8">
      <w:pgSz w:w="11906" w:h="16838"/>
      <w:pgMar w:top="1417" w:right="1417" w:bottom="1417" w:left="1417" w:header="708" w:footer="708" w:gutter="0"/>
      <w:pgBorders w:offsetFrom="page">
        <w:top w:val="thinThickThinMediumGap" w:sz="24" w:space="24" w:color="4F81BD" w:themeColor="accent1"/>
        <w:left w:val="thinThickThinMediumGap" w:sz="24" w:space="24" w:color="4F81BD" w:themeColor="accent1"/>
        <w:bottom w:val="thinThickThinMediumGap" w:sz="24" w:space="24" w:color="4F81BD" w:themeColor="accent1"/>
        <w:right w:val="thinThickThinMediumGap" w:sz="24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031"/>
    <w:multiLevelType w:val="multilevel"/>
    <w:tmpl w:val="0630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C7087"/>
    <w:multiLevelType w:val="hybridMultilevel"/>
    <w:tmpl w:val="556C7F5C"/>
    <w:lvl w:ilvl="0" w:tplc="9DA2C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1CC8"/>
    <w:rsid w:val="00951CC8"/>
    <w:rsid w:val="00EE0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E06F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951CC8"/>
    <w:rPr>
      <w:b/>
      <w:bCs/>
    </w:rPr>
  </w:style>
  <w:style w:type="paragraph" w:customStyle="1" w:styleId="medzititulok">
    <w:name w:val="medzititulok"/>
    <w:basedOn w:val="Normlny"/>
    <w:rsid w:val="0095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95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desc">
    <w:name w:val="desc"/>
    <w:basedOn w:val="Predvolenpsmoodseku"/>
    <w:rsid w:val="00951CC8"/>
  </w:style>
  <w:style w:type="character" w:customStyle="1" w:styleId="source">
    <w:name w:val="source"/>
    <w:basedOn w:val="Predvolenpsmoodseku"/>
    <w:rsid w:val="00951CC8"/>
  </w:style>
  <w:style w:type="character" w:customStyle="1" w:styleId="title">
    <w:name w:val="title"/>
    <w:basedOn w:val="Predvolenpsmoodseku"/>
    <w:rsid w:val="00951CC8"/>
  </w:style>
  <w:style w:type="character" w:styleId="Hypertextovprepojenie">
    <w:name w:val="Hyperlink"/>
    <w:basedOn w:val="Predvolenpsmoodseku"/>
    <w:uiPriority w:val="99"/>
    <w:semiHidden/>
    <w:unhideWhenUsed/>
    <w:rsid w:val="00951CC8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951CC8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51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51CC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951C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4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1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bielikova</dc:creator>
  <cp:lastModifiedBy>bielikova</cp:lastModifiedBy>
  <cp:revision>1</cp:revision>
  <cp:lastPrinted>2013-10-15T09:11:00Z</cp:lastPrinted>
  <dcterms:created xsi:type="dcterms:W3CDTF">2013-10-15T09:06:00Z</dcterms:created>
  <dcterms:modified xsi:type="dcterms:W3CDTF">2013-10-15T09:12:00Z</dcterms:modified>
</cp:coreProperties>
</file>